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52BF" w14:textId="5CC79E92" w:rsidR="0001399A" w:rsidRDefault="0031280D" w:rsidP="0031280D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31280D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Installationsadapter für Schalter Gira 55, </w:t>
      </w:r>
      <w:r w:rsidRPr="0031280D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20 Stück,</w:t>
      </w:r>
      <w:r w:rsidRPr="0031280D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für Smart Home / Hausautomation</w:t>
      </w:r>
    </w:p>
    <w:p w14:paraId="2913CB2E" w14:textId="77777777" w:rsidR="0031280D" w:rsidRDefault="0031280D" w:rsidP="0031280D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4B852BBE" w14:textId="77777777" w:rsidR="0031280D" w:rsidRPr="0031280D" w:rsidRDefault="0031280D" w:rsidP="0031280D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3128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Der Adapter ermöglicht das optisch unauffällige Einfügen in die vorhandene Installation sowie die Verwendung der Tasterwippen des vorhandenen Schaltersystems.</w:t>
      </w:r>
      <w:r w:rsidRPr="003128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3128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  <w:t>Geeignet für folgende Gira Markenschalter:</w:t>
      </w:r>
    </w:p>
    <w:p w14:paraId="4EEBFE26" w14:textId="77777777" w:rsidR="0031280D" w:rsidRPr="0031280D" w:rsidRDefault="0031280D" w:rsidP="00312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3128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System 55</w:t>
      </w:r>
    </w:p>
    <w:p w14:paraId="4E81E7BF" w14:textId="77777777" w:rsidR="0031280D" w:rsidRPr="0031280D" w:rsidRDefault="0031280D" w:rsidP="00312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3128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Standard 55</w:t>
      </w:r>
    </w:p>
    <w:p w14:paraId="68A47276" w14:textId="77777777" w:rsidR="0031280D" w:rsidRPr="0031280D" w:rsidRDefault="0031280D" w:rsidP="00312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3128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E2</w:t>
      </w:r>
    </w:p>
    <w:p w14:paraId="07C7FE2D" w14:textId="77777777" w:rsidR="0031280D" w:rsidRPr="0031280D" w:rsidRDefault="0031280D" w:rsidP="00312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3128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Event</w:t>
      </w:r>
    </w:p>
    <w:p w14:paraId="1E6EA7A4" w14:textId="77777777" w:rsidR="0031280D" w:rsidRPr="0031280D" w:rsidRDefault="0031280D" w:rsidP="00312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3128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Espirit</w:t>
      </w:r>
    </w:p>
    <w:p w14:paraId="16220743" w14:textId="77777777" w:rsidR="0031280D" w:rsidRPr="0031280D" w:rsidRDefault="0031280D" w:rsidP="0031280D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3128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31280D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Passend für alle Markenschalter-Aktoren/Sender folgender Systeme: HomeMatic, Homematic IP, FS20, ST55UP und DT55UP.</w:t>
      </w:r>
      <w:r w:rsidRPr="003128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31280D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31280D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u w:val="single"/>
          <w:lang w:eastAsia="de-AT"/>
          <w14:ligatures w14:val="none"/>
        </w:rPr>
        <w:t>Hinweis:</w:t>
      </w:r>
      <w:r w:rsidRPr="0031280D">
        <w:rPr>
          <w:rFonts w:ascii="Arial" w:eastAsia="Times New Roman" w:hAnsi="Arial" w:cs="Arial"/>
          <w:b/>
          <w:bCs/>
          <w:color w:val="141414"/>
          <w:kern w:val="0"/>
          <w:sz w:val="20"/>
          <w:szCs w:val="20"/>
          <w:u w:val="single"/>
          <w:lang w:eastAsia="de-AT"/>
          <w14:ligatures w14:val="none"/>
        </w:rPr>
        <w:t> </w:t>
      </w:r>
      <w:r w:rsidRPr="0031280D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>Alle Homematic Installationsadapter sind nur mit Einfachwippen kompatibel. Doppelwippen sind nicht kombinierbar</w:t>
      </w:r>
    </w:p>
    <w:p w14:paraId="2F6D389B" w14:textId="77777777" w:rsidR="0031280D" w:rsidRPr="0031280D" w:rsidRDefault="0031280D" w:rsidP="0031280D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sectPr w:rsidR="0031280D" w:rsidRPr="003128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0599"/>
    <w:multiLevelType w:val="multilevel"/>
    <w:tmpl w:val="EA38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14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D1"/>
    <w:rsid w:val="0001399A"/>
    <w:rsid w:val="001C32EB"/>
    <w:rsid w:val="0031280D"/>
    <w:rsid w:val="0034731F"/>
    <w:rsid w:val="006F79D1"/>
    <w:rsid w:val="00AE1BCD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067A"/>
  <w15:chartTrackingRefBased/>
  <w15:docId w15:val="{3B12293A-266A-4363-A880-31FE799E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12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280D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31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312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2024-03-28T11:59:00Z</dcterms:created>
  <dcterms:modified xsi:type="dcterms:W3CDTF">2024-03-28T12:00:00Z</dcterms:modified>
</cp:coreProperties>
</file>