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66CEC" w14:textId="2C97A9C1" w:rsidR="00597365" w:rsidRDefault="00597365" w:rsidP="23A469F4">
      <w:pPr>
        <w:pStyle w:val="Aberschrift"/>
        <w:numPr>
          <w:ilvl w:val="0"/>
          <w:numId w:val="0"/>
        </w:numPr>
        <w:rPr>
          <w:color w:val="262626" w:themeColor="text1" w:themeTint="D9"/>
        </w:rPr>
      </w:pPr>
      <w:bookmarkStart w:id="0" w:name="_Toc43218186"/>
      <w:r w:rsidRPr="23A469F4">
        <w:rPr>
          <w:color w:val="262626" w:themeColor="text1" w:themeTint="D9"/>
        </w:rPr>
        <w:t xml:space="preserve">Homematic IP </w:t>
      </w:r>
      <w:r w:rsidR="00B82194" w:rsidRPr="23A469F4">
        <w:rPr>
          <w:color w:val="262626" w:themeColor="text1" w:themeTint="D9"/>
        </w:rPr>
        <w:t xml:space="preserve">Universal Schaltaktor – 0-10 V </w:t>
      </w:r>
      <w:r w:rsidRPr="23A469F4">
        <w:rPr>
          <w:color w:val="262626" w:themeColor="text1" w:themeTint="D9"/>
        </w:rPr>
        <w:t>#</w:t>
      </w:r>
      <w:bookmarkEnd w:id="0"/>
      <w:r w:rsidR="618698BD" w:rsidRPr="23A469F4">
        <w:rPr>
          <w:color w:val="262626" w:themeColor="text1" w:themeTint="D9"/>
        </w:rPr>
        <w:t>154761A0</w:t>
      </w:r>
    </w:p>
    <w:p w14:paraId="4CB7C1E2" w14:textId="29E97157" w:rsidR="006F2946" w:rsidRPr="004324B4" w:rsidRDefault="00B82194" w:rsidP="006F2946">
      <w:pPr>
        <w:jc w:val="both"/>
        <w:rPr>
          <w:rFonts w:ascii="Arial" w:hAnsi="Arial" w:cs="Arial"/>
          <w:color w:val="262626"/>
        </w:rPr>
      </w:pPr>
      <w:r w:rsidRPr="23A469F4">
        <w:rPr>
          <w:rFonts w:ascii="Arial" w:hAnsi="Arial" w:cs="Arial"/>
          <w:color w:val="000000" w:themeColor="text1"/>
        </w:rPr>
        <w:t xml:space="preserve">Der </w:t>
      </w:r>
      <w:r w:rsidR="004324B4" w:rsidRPr="23A469F4">
        <w:rPr>
          <w:rFonts w:ascii="Arial" w:hAnsi="Arial" w:cs="Arial"/>
          <w:color w:val="000000" w:themeColor="text1"/>
        </w:rPr>
        <w:t>netzversorgte</w:t>
      </w:r>
      <w:r w:rsidRPr="23A469F4">
        <w:rPr>
          <w:rFonts w:ascii="Arial" w:hAnsi="Arial" w:cs="Arial"/>
          <w:color w:val="000000" w:themeColor="text1"/>
        </w:rPr>
        <w:t xml:space="preserve"> Homematic IP </w:t>
      </w:r>
      <w:r w:rsidR="004324B4" w:rsidRPr="23A469F4">
        <w:rPr>
          <w:rFonts w:ascii="Arial" w:hAnsi="Arial" w:cs="Arial"/>
          <w:color w:val="000000" w:themeColor="text1"/>
        </w:rPr>
        <w:t>Universal Schaltaktor ist Teil des Homematic IP Smart-Home-Systems und ermöglicht die Steuerung von kontrollierten Wohnraumlüftungen (KWL) oder analog regelbaren Dimmern.</w:t>
      </w:r>
      <w:r w:rsidRPr="23A469F4">
        <w:rPr>
          <w:rFonts w:ascii="Arial" w:hAnsi="Arial" w:cs="Arial"/>
          <w:color w:val="000000" w:themeColor="text1"/>
        </w:rPr>
        <w:t xml:space="preserve"> </w:t>
      </w:r>
      <w:r w:rsidR="006F2946" w:rsidRPr="23A469F4">
        <w:rPr>
          <w:rFonts w:ascii="Arial" w:hAnsi="Arial" w:cs="Arial"/>
          <w:color w:val="000000" w:themeColor="text1"/>
        </w:rPr>
        <w:t xml:space="preserve">Der </w:t>
      </w:r>
      <w:r w:rsidR="00441C49" w:rsidRPr="23A469F4">
        <w:rPr>
          <w:rFonts w:ascii="Arial" w:hAnsi="Arial" w:cs="Arial"/>
          <w:color w:val="000000" w:themeColor="text1"/>
        </w:rPr>
        <w:t>Aktor</w:t>
      </w:r>
      <w:r w:rsidR="006F2946" w:rsidRPr="23A469F4">
        <w:rPr>
          <w:rFonts w:ascii="Arial" w:hAnsi="Arial" w:cs="Arial"/>
          <w:color w:val="000000" w:themeColor="text1"/>
        </w:rPr>
        <w:t xml:space="preserve"> lässt sich einfach per Homematic IP App</w:t>
      </w:r>
      <w:r w:rsidR="16EC0016" w:rsidRPr="23A469F4">
        <w:rPr>
          <w:rFonts w:ascii="Arial" w:hAnsi="Arial" w:cs="Arial"/>
          <w:color w:val="000000" w:themeColor="text1"/>
        </w:rPr>
        <w:t xml:space="preserve"> steuern</w:t>
      </w:r>
      <w:r w:rsidR="00C563C0" w:rsidRPr="23A469F4">
        <w:rPr>
          <w:rFonts w:ascii="Arial" w:hAnsi="Arial" w:cs="Arial"/>
          <w:color w:val="000000" w:themeColor="text1"/>
        </w:rPr>
        <w:t xml:space="preserve">, in der ebenfalls </w:t>
      </w:r>
      <w:r w:rsidR="006F2946" w:rsidRPr="23A469F4">
        <w:rPr>
          <w:rFonts w:ascii="Arial" w:hAnsi="Arial" w:cs="Arial"/>
          <w:color w:val="000000" w:themeColor="text1"/>
        </w:rPr>
        <w:t>Zeitprofile bequem eingerichtet werden</w:t>
      </w:r>
      <w:r w:rsidR="00C563C0" w:rsidRPr="23A469F4">
        <w:rPr>
          <w:rFonts w:ascii="Arial" w:hAnsi="Arial" w:cs="Arial"/>
          <w:color w:val="000000" w:themeColor="text1"/>
        </w:rPr>
        <w:t xml:space="preserve"> können</w:t>
      </w:r>
      <w:r w:rsidR="006F2946" w:rsidRPr="23A469F4">
        <w:rPr>
          <w:rFonts w:ascii="Arial" w:hAnsi="Arial" w:cs="Arial"/>
          <w:color w:val="000000" w:themeColor="text1"/>
        </w:rPr>
        <w:t xml:space="preserve">. </w:t>
      </w:r>
    </w:p>
    <w:p w14:paraId="1E095E39" w14:textId="13121656" w:rsidR="00B82194" w:rsidRPr="004324B4" w:rsidRDefault="006F2946" w:rsidP="00B82194">
      <w:pPr>
        <w:jc w:val="both"/>
        <w:rPr>
          <w:rFonts w:ascii="Arial" w:hAnsi="Arial" w:cs="Arial"/>
          <w:color w:val="262626"/>
        </w:rPr>
      </w:pPr>
      <w:r w:rsidRPr="23A469F4">
        <w:rPr>
          <w:rFonts w:ascii="Arial" w:hAnsi="Arial" w:cs="Arial"/>
          <w:color w:val="000000" w:themeColor="text1"/>
        </w:rPr>
        <w:t>D</w:t>
      </w:r>
      <w:r w:rsidR="00B82194" w:rsidRPr="23A469F4">
        <w:rPr>
          <w:rFonts w:ascii="Arial" w:hAnsi="Arial" w:cs="Arial"/>
          <w:color w:val="000000" w:themeColor="text1"/>
        </w:rPr>
        <w:t xml:space="preserve">er </w:t>
      </w:r>
      <w:r w:rsidR="50C8A8AF" w:rsidRPr="23A469F4">
        <w:rPr>
          <w:rFonts w:ascii="Arial" w:hAnsi="Arial" w:cs="Arial"/>
          <w:color w:val="000000" w:themeColor="text1"/>
        </w:rPr>
        <w:t xml:space="preserve">Universal Schaltaktor </w:t>
      </w:r>
      <w:r w:rsidR="00C563C0" w:rsidRPr="23A469F4">
        <w:rPr>
          <w:rFonts w:ascii="Arial" w:hAnsi="Arial" w:cs="Arial"/>
          <w:color w:val="000000" w:themeColor="text1"/>
        </w:rPr>
        <w:t>besitzt einen</w:t>
      </w:r>
      <w:r w:rsidR="00B82194" w:rsidRPr="23A469F4">
        <w:rPr>
          <w:rFonts w:ascii="Arial" w:hAnsi="Arial" w:cs="Arial"/>
          <w:color w:val="000000" w:themeColor="text1"/>
        </w:rPr>
        <w:t xml:space="preserve"> Schaltausgang mit </w:t>
      </w:r>
      <w:r w:rsidR="00C563C0" w:rsidRPr="23A469F4">
        <w:rPr>
          <w:rFonts w:ascii="Arial" w:hAnsi="Arial" w:cs="Arial"/>
          <w:color w:val="000000" w:themeColor="text1"/>
        </w:rPr>
        <w:t xml:space="preserve">einer </w:t>
      </w:r>
      <w:r w:rsidR="00B82194" w:rsidRPr="23A469F4">
        <w:rPr>
          <w:rFonts w:ascii="Arial" w:hAnsi="Arial" w:cs="Arial"/>
          <w:color w:val="000000" w:themeColor="text1"/>
        </w:rPr>
        <w:t>0-10 V</w:t>
      </w:r>
      <w:r w:rsidR="59DD3CEE" w:rsidRPr="23A469F4">
        <w:rPr>
          <w:rFonts w:ascii="Arial" w:hAnsi="Arial" w:cs="Arial"/>
          <w:color w:val="000000" w:themeColor="text1"/>
        </w:rPr>
        <w:t>-</w:t>
      </w:r>
      <w:r w:rsidR="00B82194" w:rsidRPr="23A469F4">
        <w:rPr>
          <w:rFonts w:ascii="Arial" w:hAnsi="Arial" w:cs="Arial"/>
          <w:color w:val="000000" w:themeColor="text1"/>
        </w:rPr>
        <w:t xml:space="preserve">Schnittstelle, über den sich </w:t>
      </w:r>
      <w:r w:rsidR="00C563C0" w:rsidRPr="23A469F4">
        <w:rPr>
          <w:rFonts w:ascii="Arial" w:hAnsi="Arial" w:cs="Arial"/>
          <w:color w:val="000000" w:themeColor="text1"/>
        </w:rPr>
        <w:t>zum Beispiel</w:t>
      </w:r>
      <w:r w:rsidR="00B82194" w:rsidRPr="23A469F4">
        <w:rPr>
          <w:rFonts w:ascii="Arial" w:hAnsi="Arial" w:cs="Arial"/>
          <w:color w:val="000000" w:themeColor="text1"/>
        </w:rPr>
        <w:t xml:space="preserve"> elektronische Vorschaltgeräte oder auch kontrollierte Wohnraumlüftungen (KWL) bequem steuern lassen. </w:t>
      </w:r>
      <w:r w:rsidR="74B324E4" w:rsidRPr="23A469F4">
        <w:rPr>
          <w:rFonts w:ascii="Arial" w:hAnsi="Arial" w:cs="Arial"/>
          <w:color w:val="000000" w:themeColor="text1"/>
        </w:rPr>
        <w:t>An der</w:t>
      </w:r>
      <w:r w:rsidR="00B82194" w:rsidRPr="23A469F4">
        <w:rPr>
          <w:rFonts w:ascii="Arial" w:hAnsi="Arial" w:cs="Arial"/>
          <w:color w:val="000000" w:themeColor="text1"/>
        </w:rPr>
        <w:t xml:space="preserve"> </w:t>
      </w:r>
      <w:r w:rsidR="00C563C0" w:rsidRPr="23A469F4">
        <w:rPr>
          <w:rFonts w:ascii="Arial" w:hAnsi="Arial" w:cs="Arial"/>
          <w:color w:val="000000" w:themeColor="text1"/>
        </w:rPr>
        <w:t>parallel geschaltete</w:t>
      </w:r>
      <w:r w:rsidR="16376D57" w:rsidRPr="23A469F4">
        <w:rPr>
          <w:rFonts w:ascii="Arial" w:hAnsi="Arial" w:cs="Arial"/>
          <w:color w:val="000000" w:themeColor="text1"/>
        </w:rPr>
        <w:t>n</w:t>
      </w:r>
      <w:r w:rsidR="00C563C0" w:rsidRPr="23A469F4">
        <w:rPr>
          <w:rFonts w:ascii="Arial" w:hAnsi="Arial" w:cs="Arial"/>
          <w:color w:val="000000" w:themeColor="text1"/>
        </w:rPr>
        <w:t xml:space="preserve"> 1-10 V</w:t>
      </w:r>
      <w:r w:rsidR="47C7B898" w:rsidRPr="23A469F4">
        <w:rPr>
          <w:rFonts w:ascii="Arial" w:hAnsi="Arial" w:cs="Arial"/>
          <w:color w:val="000000" w:themeColor="text1"/>
        </w:rPr>
        <w:t>-</w:t>
      </w:r>
      <w:r w:rsidR="00C563C0" w:rsidRPr="23A469F4">
        <w:rPr>
          <w:rFonts w:ascii="Arial" w:hAnsi="Arial" w:cs="Arial"/>
          <w:color w:val="000000" w:themeColor="text1"/>
        </w:rPr>
        <w:t xml:space="preserve">Schnittstelle kann </w:t>
      </w:r>
      <w:r w:rsidR="00666B02" w:rsidRPr="23A469F4">
        <w:rPr>
          <w:rFonts w:ascii="Arial" w:hAnsi="Arial" w:cs="Arial"/>
          <w:color w:val="000000" w:themeColor="text1"/>
        </w:rPr>
        <w:t>zusätzlich</w:t>
      </w:r>
      <w:r w:rsidR="00441A48" w:rsidRPr="23A469F4">
        <w:rPr>
          <w:rFonts w:ascii="Arial" w:hAnsi="Arial" w:cs="Arial"/>
          <w:color w:val="000000" w:themeColor="text1"/>
        </w:rPr>
        <w:t xml:space="preserve"> ein</w:t>
      </w:r>
      <w:r w:rsidR="00C563C0" w:rsidRPr="23A469F4">
        <w:rPr>
          <w:rFonts w:ascii="Arial" w:hAnsi="Arial" w:cs="Arial"/>
          <w:color w:val="000000" w:themeColor="text1"/>
        </w:rPr>
        <w:t xml:space="preserve"> </w:t>
      </w:r>
      <w:r w:rsidR="00B82194" w:rsidRPr="23A469F4">
        <w:rPr>
          <w:rFonts w:ascii="Arial" w:hAnsi="Arial" w:cs="Arial"/>
          <w:color w:val="000000" w:themeColor="text1"/>
        </w:rPr>
        <w:t>Verbraucher</w:t>
      </w:r>
      <w:r w:rsidR="64BE48D3" w:rsidRPr="23A469F4">
        <w:rPr>
          <w:rFonts w:ascii="Arial" w:hAnsi="Arial" w:cs="Arial"/>
          <w:color w:val="000000" w:themeColor="text1"/>
        </w:rPr>
        <w:t>, etwa</w:t>
      </w:r>
      <w:r w:rsidR="00B82194" w:rsidRPr="23A469F4">
        <w:rPr>
          <w:rFonts w:ascii="Arial" w:hAnsi="Arial" w:cs="Arial"/>
          <w:color w:val="000000" w:themeColor="text1"/>
        </w:rPr>
        <w:t xml:space="preserve"> </w:t>
      </w:r>
      <w:r w:rsidR="00C563C0" w:rsidRPr="23A469F4">
        <w:rPr>
          <w:rFonts w:ascii="Arial" w:hAnsi="Arial" w:cs="Arial"/>
          <w:color w:val="000000" w:themeColor="text1"/>
        </w:rPr>
        <w:t xml:space="preserve">ein </w:t>
      </w:r>
      <w:r w:rsidR="00B82194" w:rsidRPr="23A469F4">
        <w:rPr>
          <w:rFonts w:ascii="Arial" w:hAnsi="Arial" w:cs="Arial"/>
          <w:color w:val="000000" w:themeColor="text1"/>
        </w:rPr>
        <w:t>Dimmer</w:t>
      </w:r>
      <w:r w:rsidR="74CC8749" w:rsidRPr="23A469F4">
        <w:rPr>
          <w:rFonts w:ascii="Arial" w:hAnsi="Arial" w:cs="Arial"/>
          <w:color w:val="000000" w:themeColor="text1"/>
        </w:rPr>
        <w:t>,</w:t>
      </w:r>
      <w:r w:rsidR="00C563C0" w:rsidRPr="23A469F4">
        <w:rPr>
          <w:rFonts w:ascii="Arial" w:hAnsi="Arial" w:cs="Arial"/>
          <w:color w:val="000000" w:themeColor="text1"/>
        </w:rPr>
        <w:t xml:space="preserve"> angeschlossen werden</w:t>
      </w:r>
      <w:r w:rsidR="00B82194" w:rsidRPr="23A469F4">
        <w:rPr>
          <w:rFonts w:ascii="Arial" w:hAnsi="Arial" w:cs="Arial"/>
          <w:color w:val="000000" w:themeColor="text1"/>
        </w:rPr>
        <w:t xml:space="preserve">. </w:t>
      </w:r>
    </w:p>
    <w:p w14:paraId="4D9E9E7E" w14:textId="48874BC2" w:rsidR="00B82194" w:rsidRPr="004324B4" w:rsidRDefault="001D510C" w:rsidP="00B82194">
      <w:pPr>
        <w:jc w:val="both"/>
        <w:rPr>
          <w:rFonts w:ascii="Arial" w:hAnsi="Arial" w:cs="Arial"/>
          <w:color w:val="262626"/>
        </w:rPr>
      </w:pPr>
      <w:r w:rsidRPr="23A469F4">
        <w:rPr>
          <w:rFonts w:ascii="Arial" w:hAnsi="Arial" w:cs="Arial"/>
          <w:color w:val="000000" w:themeColor="text1"/>
        </w:rPr>
        <w:t xml:space="preserve">Wird der Aktor mit einem </w:t>
      </w:r>
      <w:r w:rsidR="00B82194" w:rsidRPr="23A469F4">
        <w:rPr>
          <w:rFonts w:ascii="Arial" w:hAnsi="Arial" w:cs="Arial"/>
          <w:color w:val="000000" w:themeColor="text1"/>
        </w:rPr>
        <w:t xml:space="preserve">Homematic IP Funk-Taster </w:t>
      </w:r>
      <w:r w:rsidRPr="23A469F4">
        <w:rPr>
          <w:rFonts w:ascii="Arial" w:hAnsi="Arial" w:cs="Arial"/>
          <w:color w:val="000000" w:themeColor="text1"/>
        </w:rPr>
        <w:t xml:space="preserve">verbunden, </w:t>
      </w:r>
      <w:r w:rsidR="00B82194" w:rsidRPr="23A469F4">
        <w:rPr>
          <w:rFonts w:ascii="Arial" w:hAnsi="Arial" w:cs="Arial"/>
          <w:color w:val="000000" w:themeColor="text1"/>
        </w:rPr>
        <w:t xml:space="preserve">kann zudem auf einfache Weise eine Stoßlüftung per Tastendruck realisiert werden. </w:t>
      </w:r>
      <w:r w:rsidR="1E19F285" w:rsidRPr="23A469F4">
        <w:rPr>
          <w:rFonts w:ascii="Arial" w:hAnsi="Arial" w:cs="Arial"/>
          <w:color w:val="000000" w:themeColor="text1"/>
        </w:rPr>
        <w:t>Zeitprofile sorgen dafür, dass</w:t>
      </w:r>
      <w:r w:rsidR="52FC5554" w:rsidRPr="23A469F4">
        <w:rPr>
          <w:rFonts w:ascii="Arial" w:hAnsi="Arial" w:cs="Arial"/>
          <w:color w:val="000000" w:themeColor="text1"/>
        </w:rPr>
        <w:t xml:space="preserve"> die Wohnraumlüftung tagsüber auf normaler Stufe arbeitet und die Leistung nachts reduziert wird. </w:t>
      </w:r>
      <w:r w:rsidR="0C82A5F2" w:rsidRPr="23A469F4">
        <w:rPr>
          <w:rFonts w:ascii="Arial" w:hAnsi="Arial" w:cs="Arial"/>
          <w:color w:val="000000" w:themeColor="text1"/>
        </w:rPr>
        <w:t xml:space="preserve">Das spart Energie und reduziert </w:t>
      </w:r>
      <w:r w:rsidR="230F40C8" w:rsidRPr="23A469F4">
        <w:rPr>
          <w:rFonts w:ascii="Arial" w:hAnsi="Arial" w:cs="Arial"/>
          <w:color w:val="000000" w:themeColor="text1"/>
        </w:rPr>
        <w:t>störende Lüftungsgeräusche.</w:t>
      </w:r>
      <w:r w:rsidR="1E19F285" w:rsidRPr="23A469F4">
        <w:rPr>
          <w:rFonts w:ascii="Arial" w:hAnsi="Arial" w:cs="Arial"/>
          <w:color w:val="000000" w:themeColor="text1"/>
        </w:rPr>
        <w:t xml:space="preserve"> </w:t>
      </w:r>
      <w:r w:rsidR="00B82194" w:rsidRPr="23A469F4">
        <w:rPr>
          <w:rFonts w:ascii="Arial" w:hAnsi="Arial" w:cs="Arial"/>
          <w:color w:val="000000" w:themeColor="text1"/>
        </w:rPr>
        <w:t xml:space="preserve">Sobald ein herkömmlicher Verbraucher angeschlossen ist, kann dieser zusätzlich mit Hilfe </w:t>
      </w:r>
      <w:r w:rsidR="73B5D27B" w:rsidRPr="23A469F4">
        <w:rPr>
          <w:rFonts w:ascii="Arial" w:hAnsi="Arial" w:cs="Arial"/>
          <w:color w:val="000000" w:themeColor="text1"/>
        </w:rPr>
        <w:t xml:space="preserve">eines </w:t>
      </w:r>
      <w:r w:rsidR="5BD54615" w:rsidRPr="23A469F4">
        <w:rPr>
          <w:rFonts w:ascii="Arial" w:hAnsi="Arial" w:cs="Arial"/>
          <w:color w:val="000000" w:themeColor="text1"/>
        </w:rPr>
        <w:t xml:space="preserve">zusätzlichen </w:t>
      </w:r>
      <w:r w:rsidR="00B82194" w:rsidRPr="23A469F4">
        <w:rPr>
          <w:rFonts w:ascii="Arial" w:hAnsi="Arial" w:cs="Arial"/>
          <w:color w:val="000000" w:themeColor="text1"/>
        </w:rPr>
        <w:t>Relais direkt neben der Spannungsversorgung zu- b</w:t>
      </w:r>
      <w:r w:rsidR="00666B02" w:rsidRPr="23A469F4">
        <w:rPr>
          <w:rFonts w:ascii="Arial" w:hAnsi="Arial" w:cs="Arial"/>
          <w:color w:val="000000" w:themeColor="text1"/>
        </w:rPr>
        <w:t>e</w:t>
      </w:r>
      <w:r w:rsidR="00B82194" w:rsidRPr="23A469F4">
        <w:rPr>
          <w:rFonts w:ascii="Arial" w:hAnsi="Arial" w:cs="Arial"/>
          <w:color w:val="000000" w:themeColor="text1"/>
        </w:rPr>
        <w:t>z</w:t>
      </w:r>
      <w:r w:rsidR="00666B02" w:rsidRPr="23A469F4">
        <w:rPr>
          <w:rFonts w:ascii="Arial" w:hAnsi="Arial" w:cs="Arial"/>
          <w:color w:val="000000" w:themeColor="text1"/>
        </w:rPr>
        <w:t>iehungs</w:t>
      </w:r>
      <w:r w:rsidR="00B82194" w:rsidRPr="23A469F4">
        <w:rPr>
          <w:rFonts w:ascii="Arial" w:hAnsi="Arial" w:cs="Arial"/>
          <w:color w:val="000000" w:themeColor="text1"/>
        </w:rPr>
        <w:t>w</w:t>
      </w:r>
      <w:r w:rsidR="00666B02" w:rsidRPr="23A469F4">
        <w:rPr>
          <w:rFonts w:ascii="Arial" w:hAnsi="Arial" w:cs="Arial"/>
          <w:color w:val="000000" w:themeColor="text1"/>
        </w:rPr>
        <w:t>eise</w:t>
      </w:r>
      <w:r w:rsidR="00B82194" w:rsidRPr="23A469F4">
        <w:rPr>
          <w:rFonts w:ascii="Arial" w:hAnsi="Arial" w:cs="Arial"/>
          <w:color w:val="000000" w:themeColor="text1"/>
        </w:rPr>
        <w:t xml:space="preserve"> abgeschaltet werden. Das angeschlossene Gerät lässt sich somit im Gegensatz zu herkömmlichen Aktoren vollständig stromlos schalten.</w:t>
      </w:r>
    </w:p>
    <w:p w14:paraId="0A1A4A1B" w14:textId="74137590" w:rsidR="00B82194" w:rsidRPr="004324B4" w:rsidRDefault="203576AC" w:rsidP="4CE464B3">
      <w:pPr>
        <w:jc w:val="both"/>
        <w:rPr>
          <w:rFonts w:ascii="Arial" w:hAnsi="Arial" w:cs="Arial"/>
          <w:color w:val="000000" w:themeColor="text1"/>
        </w:rPr>
      </w:pPr>
      <w:r w:rsidRPr="4CE464B3">
        <w:rPr>
          <w:rFonts w:ascii="Arial" w:hAnsi="Arial" w:cs="Arial"/>
          <w:color w:val="000000" w:themeColor="text1"/>
        </w:rPr>
        <w:t>D</w:t>
      </w:r>
      <w:r w:rsidR="00B82194" w:rsidRPr="4CE464B3">
        <w:rPr>
          <w:rFonts w:ascii="Arial" w:hAnsi="Arial" w:cs="Arial"/>
          <w:color w:val="000000" w:themeColor="text1"/>
        </w:rPr>
        <w:t>er Homematic IP Univers</w:t>
      </w:r>
      <w:r w:rsidR="61C633A0" w:rsidRPr="4CE464B3">
        <w:rPr>
          <w:rFonts w:ascii="Arial" w:hAnsi="Arial" w:cs="Arial"/>
          <w:color w:val="000000" w:themeColor="text1"/>
        </w:rPr>
        <w:t>al Schalt</w:t>
      </w:r>
      <w:r w:rsidR="00B82194" w:rsidRPr="4CE464B3">
        <w:rPr>
          <w:rFonts w:ascii="Arial" w:hAnsi="Arial" w:cs="Arial"/>
          <w:color w:val="000000" w:themeColor="text1"/>
        </w:rPr>
        <w:t xml:space="preserve">aktor </w:t>
      </w:r>
      <w:r w:rsidR="34834F9B" w:rsidRPr="4CE464B3">
        <w:rPr>
          <w:rFonts w:ascii="Arial" w:hAnsi="Arial" w:cs="Arial"/>
          <w:color w:val="000000" w:themeColor="text1"/>
        </w:rPr>
        <w:t xml:space="preserve">kann dank seitlicher Befestigungslaschen mit Handelsüblichen Schrauben und Dübel </w:t>
      </w:r>
      <w:r w:rsidR="00B82194" w:rsidRPr="4CE464B3">
        <w:rPr>
          <w:rFonts w:ascii="Arial" w:hAnsi="Arial" w:cs="Arial"/>
          <w:color w:val="000000" w:themeColor="text1"/>
        </w:rPr>
        <w:t xml:space="preserve">an der Wand oder </w:t>
      </w:r>
      <w:proofErr w:type="gramStart"/>
      <w:r w:rsidR="00B82194" w:rsidRPr="4CE464B3">
        <w:rPr>
          <w:rFonts w:ascii="Arial" w:hAnsi="Arial" w:cs="Arial"/>
          <w:color w:val="000000" w:themeColor="text1"/>
        </w:rPr>
        <w:t>in der Zwischendecke</w:t>
      </w:r>
      <w:proofErr w:type="gramEnd"/>
      <w:r w:rsidR="00B82194" w:rsidRPr="4CE464B3">
        <w:rPr>
          <w:rFonts w:ascii="Arial" w:hAnsi="Arial" w:cs="Arial"/>
          <w:color w:val="000000" w:themeColor="text1"/>
        </w:rPr>
        <w:t xml:space="preserve"> montiert werden. </w:t>
      </w:r>
    </w:p>
    <w:p w14:paraId="63745323" w14:textId="17FB3AEC" w:rsidR="00B82194" w:rsidRPr="00EB041F" w:rsidRDefault="00B82194" w:rsidP="00B82194">
      <w:pPr>
        <w:jc w:val="both"/>
        <w:rPr>
          <w:rFonts w:ascii="Arial" w:hAnsi="Arial" w:cs="Arial"/>
          <w:color w:val="262626"/>
        </w:rPr>
      </w:pPr>
      <w:r w:rsidRPr="23A469F4">
        <w:rPr>
          <w:rFonts w:ascii="Arial" w:hAnsi="Arial" w:cs="Arial"/>
          <w:color w:val="000000" w:themeColor="text1"/>
        </w:rPr>
        <w:t xml:space="preserve">Weiterführende Produktinformationen </w:t>
      </w:r>
      <w:r w:rsidR="41E0203A" w:rsidRPr="23A469F4">
        <w:rPr>
          <w:rFonts w:ascii="Arial" w:hAnsi="Arial" w:cs="Arial"/>
          <w:color w:val="000000" w:themeColor="text1"/>
        </w:rPr>
        <w:t>zum Homematic IP Universal Schaltaktor und dem Homemati</w:t>
      </w:r>
      <w:r w:rsidR="7CEDC13B" w:rsidRPr="23A469F4">
        <w:rPr>
          <w:rFonts w:ascii="Arial" w:hAnsi="Arial" w:cs="Arial"/>
          <w:color w:val="000000" w:themeColor="text1"/>
        </w:rPr>
        <w:t>c</w:t>
      </w:r>
      <w:r w:rsidR="41E0203A" w:rsidRPr="23A469F4">
        <w:rPr>
          <w:rFonts w:ascii="Arial" w:hAnsi="Arial" w:cs="Arial"/>
          <w:color w:val="000000" w:themeColor="text1"/>
        </w:rPr>
        <w:t xml:space="preserve"> IP System finden Sie unter</w:t>
      </w:r>
      <w:r w:rsidRPr="23A469F4">
        <w:rPr>
          <w:rFonts w:ascii="Arial" w:hAnsi="Arial" w:cs="Arial"/>
          <w:color w:val="000000" w:themeColor="text1"/>
        </w:rPr>
        <w:t xml:space="preserve"> </w:t>
      </w:r>
      <w:r w:rsidRPr="23A469F4">
        <w:rPr>
          <w:rFonts w:ascii="Arial" w:hAnsi="Arial" w:cs="Arial"/>
          <w:color w:val="000000" w:themeColor="text1"/>
          <w:u w:val="single"/>
        </w:rPr>
        <w:t>www.homematic-ip.com</w:t>
      </w:r>
      <w:r w:rsidRPr="23A469F4">
        <w:rPr>
          <w:rFonts w:ascii="Arial" w:hAnsi="Arial" w:cs="Arial"/>
          <w:color w:val="000000" w:themeColor="text1"/>
        </w:rPr>
        <w:t>. Im Download-Bereich ist ein ausführliches Anwenderhandbuch zum Homematic IP System zu finden.</w:t>
      </w:r>
    </w:p>
    <w:p w14:paraId="00A6634D" w14:textId="77777777" w:rsidR="00B82194" w:rsidRPr="00EB041F" w:rsidRDefault="00B82194" w:rsidP="00B82194">
      <w:pPr>
        <w:rPr>
          <w:rFonts w:ascii="Arial" w:hAnsi="Arial" w:cs="Arial"/>
          <w:b/>
          <w:color w:val="262626"/>
        </w:rPr>
      </w:pPr>
      <w:r w:rsidRPr="00EB041F">
        <w:rPr>
          <w:rFonts w:ascii="Arial" w:hAnsi="Arial" w:cs="Arial"/>
          <w:b/>
          <w:color w:val="262626"/>
        </w:rPr>
        <w:t xml:space="preserve">Produkteigenschaften </w:t>
      </w:r>
    </w:p>
    <w:p w14:paraId="56528DEC" w14:textId="77777777" w:rsidR="00FC5BAC" w:rsidRDefault="00FC5BAC" w:rsidP="00FC5BAC">
      <w:pPr>
        <w:pStyle w:val="Default"/>
      </w:pPr>
    </w:p>
    <w:p w14:paraId="3F6D9737" w14:textId="05515C21" w:rsidR="00B82194" w:rsidRDefault="00F5304D" w:rsidP="4CE464B3">
      <w:pPr>
        <w:pStyle w:val="Listenabsatz"/>
        <w:numPr>
          <w:ilvl w:val="0"/>
          <w:numId w:val="9"/>
        </w:numPr>
        <w:spacing w:after="200" w:line="276" w:lineRule="auto"/>
        <w:ind w:left="567" w:hanging="563"/>
        <w:rPr>
          <w:rFonts w:ascii="Arial" w:hAnsi="Arial" w:cs="Arial"/>
          <w:color w:val="000000" w:themeColor="text1"/>
        </w:rPr>
      </w:pPr>
      <w:r w:rsidRPr="4CE464B3">
        <w:rPr>
          <w:rFonts w:ascii="Arial" w:hAnsi="Arial" w:cs="Arial"/>
          <w:color w:val="000000" w:themeColor="text1"/>
        </w:rPr>
        <w:t>E</w:t>
      </w:r>
      <w:r w:rsidR="00A92539" w:rsidRPr="4CE464B3">
        <w:rPr>
          <w:rFonts w:ascii="Arial" w:hAnsi="Arial" w:cs="Arial"/>
          <w:color w:val="000000" w:themeColor="text1"/>
        </w:rPr>
        <w:t xml:space="preserve">rmöglicht mit den </w:t>
      </w:r>
      <w:r w:rsidR="00FC5BAC" w:rsidRPr="4CE464B3">
        <w:rPr>
          <w:rFonts w:ascii="Arial" w:hAnsi="Arial" w:cs="Arial"/>
          <w:color w:val="000000" w:themeColor="text1"/>
        </w:rPr>
        <w:t>0-10 V- und 1-10 V-Schnittstellen das individuelle Steuern von kontrollierte</w:t>
      </w:r>
      <w:r w:rsidR="23E5D773" w:rsidRPr="4CE464B3">
        <w:rPr>
          <w:rFonts w:ascii="Arial" w:hAnsi="Arial" w:cs="Arial"/>
          <w:color w:val="000000" w:themeColor="text1"/>
        </w:rPr>
        <w:t>r</w:t>
      </w:r>
      <w:r w:rsidR="00FC5BAC" w:rsidRPr="4CE464B3">
        <w:rPr>
          <w:rFonts w:ascii="Arial" w:hAnsi="Arial" w:cs="Arial"/>
          <w:color w:val="000000" w:themeColor="text1"/>
        </w:rPr>
        <w:t xml:space="preserve"> Wohnraumlüftungen (KWL) oder analog regelbare</w:t>
      </w:r>
      <w:r w:rsidR="698AB07B" w:rsidRPr="4CE464B3">
        <w:rPr>
          <w:rFonts w:ascii="Arial" w:hAnsi="Arial" w:cs="Arial"/>
          <w:color w:val="000000" w:themeColor="text1"/>
        </w:rPr>
        <w:t>r</w:t>
      </w:r>
      <w:r w:rsidR="00FC5BAC" w:rsidRPr="4CE464B3">
        <w:rPr>
          <w:rFonts w:ascii="Arial" w:hAnsi="Arial" w:cs="Arial"/>
          <w:color w:val="000000" w:themeColor="text1"/>
        </w:rPr>
        <w:t xml:space="preserve"> Dimmer</w:t>
      </w:r>
      <w:r w:rsidR="6ADF7B43" w:rsidRPr="4CE464B3">
        <w:rPr>
          <w:rFonts w:ascii="Arial" w:hAnsi="Arial" w:cs="Arial"/>
          <w:color w:val="000000" w:themeColor="text1"/>
        </w:rPr>
        <w:t xml:space="preserve"> über die Homematic IP App.</w:t>
      </w:r>
    </w:p>
    <w:p w14:paraId="3C487DDE" w14:textId="77777777" w:rsidR="00FC5BAC" w:rsidRPr="00EB041F" w:rsidRDefault="00FC5BAC" w:rsidP="00FC5BAC">
      <w:pPr>
        <w:pStyle w:val="Listenabsatz"/>
        <w:spacing w:after="200" w:line="276" w:lineRule="auto"/>
        <w:ind w:left="567"/>
        <w:rPr>
          <w:rFonts w:ascii="Arial" w:hAnsi="Arial" w:cs="Arial"/>
          <w:color w:val="262626"/>
        </w:rPr>
      </w:pPr>
    </w:p>
    <w:p w14:paraId="6A4EE598" w14:textId="1C45CB1E" w:rsidR="00B82194" w:rsidRPr="00EB041F" w:rsidRDefault="00F5304D" w:rsidP="00B82194">
      <w:pPr>
        <w:pStyle w:val="Listenabsatz"/>
        <w:numPr>
          <w:ilvl w:val="0"/>
          <w:numId w:val="9"/>
        </w:numPr>
        <w:spacing w:after="200" w:line="276" w:lineRule="auto"/>
        <w:ind w:left="567" w:hanging="563"/>
        <w:rPr>
          <w:rFonts w:ascii="Arial" w:hAnsi="Arial" w:cs="Arial"/>
          <w:color w:val="262626"/>
        </w:rPr>
      </w:pPr>
      <w:r w:rsidRPr="23A469F4">
        <w:rPr>
          <w:rFonts w:ascii="Arial" w:hAnsi="Arial" w:cs="Arial"/>
          <w:color w:val="262626" w:themeColor="text1" w:themeTint="D9"/>
        </w:rPr>
        <w:t xml:space="preserve">Durch ein </w:t>
      </w:r>
      <w:r w:rsidR="44039C19" w:rsidRPr="23A469F4">
        <w:rPr>
          <w:rFonts w:ascii="Arial" w:hAnsi="Arial" w:cs="Arial"/>
          <w:color w:val="262626" w:themeColor="text1" w:themeTint="D9"/>
        </w:rPr>
        <w:t xml:space="preserve">zusätzliches </w:t>
      </w:r>
      <w:r w:rsidRPr="23A469F4">
        <w:rPr>
          <w:rFonts w:ascii="Arial" w:hAnsi="Arial" w:cs="Arial"/>
          <w:color w:val="262626" w:themeColor="text1" w:themeTint="D9"/>
        </w:rPr>
        <w:t>Relais können angeschlossene Verbraucher zu- beziehungsweise abgeschaltet werden.</w:t>
      </w:r>
    </w:p>
    <w:p w14:paraId="6FCADAD2" w14:textId="77777777" w:rsidR="00B82194" w:rsidRPr="00EB041F" w:rsidRDefault="00B82194" w:rsidP="00B82194">
      <w:pPr>
        <w:pStyle w:val="Listenabsatz"/>
        <w:rPr>
          <w:rFonts w:ascii="Arial" w:hAnsi="Arial" w:cs="Arial"/>
          <w:color w:val="262626"/>
        </w:rPr>
      </w:pPr>
    </w:p>
    <w:p w14:paraId="5439ABFD" w14:textId="003A068C" w:rsidR="00B82194" w:rsidRDefault="0D12F4A8" w:rsidP="00B82194">
      <w:pPr>
        <w:pStyle w:val="Listenabsatz"/>
        <w:numPr>
          <w:ilvl w:val="0"/>
          <w:numId w:val="9"/>
        </w:numPr>
        <w:spacing w:after="200" w:line="276" w:lineRule="auto"/>
        <w:ind w:left="567" w:hanging="563"/>
        <w:rPr>
          <w:rFonts w:ascii="Arial" w:hAnsi="Arial" w:cs="Arial"/>
          <w:color w:val="262626"/>
        </w:rPr>
      </w:pPr>
      <w:r w:rsidRPr="23A469F4">
        <w:rPr>
          <w:rFonts w:ascii="Arial" w:hAnsi="Arial" w:cs="Arial"/>
          <w:color w:val="000000" w:themeColor="text1"/>
        </w:rPr>
        <w:t>D</w:t>
      </w:r>
      <w:r w:rsidR="00F5304D" w:rsidRPr="23A469F4">
        <w:rPr>
          <w:rFonts w:ascii="Arial" w:hAnsi="Arial" w:cs="Arial"/>
          <w:color w:val="000000" w:themeColor="text1"/>
        </w:rPr>
        <w:t>as robuste Gehäuse</w:t>
      </w:r>
      <w:r w:rsidR="0F4A3933" w:rsidRPr="23A469F4">
        <w:rPr>
          <w:rFonts w:ascii="Arial" w:hAnsi="Arial" w:cs="Arial"/>
          <w:color w:val="000000" w:themeColor="text1"/>
        </w:rPr>
        <w:t xml:space="preserve"> ermöglicht die Montage</w:t>
      </w:r>
      <w:r w:rsidR="00F5304D" w:rsidRPr="23A469F4">
        <w:rPr>
          <w:rFonts w:ascii="Arial" w:hAnsi="Arial" w:cs="Arial"/>
          <w:color w:val="000000" w:themeColor="text1"/>
        </w:rPr>
        <w:t xml:space="preserve"> an der Wand oder </w:t>
      </w:r>
      <w:proofErr w:type="gramStart"/>
      <w:r w:rsidR="00F5304D" w:rsidRPr="23A469F4">
        <w:rPr>
          <w:rFonts w:ascii="Arial" w:hAnsi="Arial" w:cs="Arial"/>
          <w:color w:val="000000" w:themeColor="text1"/>
        </w:rPr>
        <w:t>in der Zwischendecke</w:t>
      </w:r>
      <w:proofErr w:type="gramEnd"/>
      <w:r w:rsidR="00B82194" w:rsidRPr="23A469F4">
        <w:rPr>
          <w:rFonts w:ascii="Arial" w:hAnsi="Arial" w:cs="Arial"/>
          <w:color w:val="000000" w:themeColor="text1"/>
        </w:rPr>
        <w:t>.</w:t>
      </w:r>
    </w:p>
    <w:p w14:paraId="64AD6575" w14:textId="77777777" w:rsidR="001D67F9" w:rsidRPr="001D67F9" w:rsidRDefault="001D67F9" w:rsidP="001D67F9">
      <w:pPr>
        <w:pStyle w:val="Listenabsatz"/>
        <w:rPr>
          <w:rFonts w:ascii="Arial" w:hAnsi="Arial" w:cs="Arial"/>
          <w:color w:val="262626"/>
        </w:rPr>
      </w:pPr>
    </w:p>
    <w:p w14:paraId="7E7309F3" w14:textId="34E21519" w:rsidR="001D67F9" w:rsidRPr="00EB041F" w:rsidRDefault="001D67F9" w:rsidP="001D67F9">
      <w:pPr>
        <w:pStyle w:val="Listenabsatz"/>
        <w:numPr>
          <w:ilvl w:val="0"/>
          <w:numId w:val="9"/>
        </w:numPr>
        <w:spacing w:after="200" w:line="276" w:lineRule="auto"/>
        <w:ind w:left="567" w:hanging="563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Für den Betrieb ist eine der folgenden Lösungen erforderlich: Homematic IP Access Point mit kostenloser Smartphone-App und gebührenfreiem Cloud-Service; Zentrale CCU3 mit lokaler Bedienoberfläche </w:t>
      </w:r>
      <w:proofErr w:type="spellStart"/>
      <w:r w:rsidRPr="00EB041F">
        <w:rPr>
          <w:rFonts w:ascii="Arial" w:hAnsi="Arial" w:cs="Arial"/>
          <w:color w:val="262626"/>
        </w:rPr>
        <w:t>WebUI</w:t>
      </w:r>
      <w:proofErr w:type="spellEnd"/>
      <w:r w:rsidR="001F3B9E" w:rsidRPr="001F3B9E">
        <w:rPr>
          <w:rFonts w:ascii="Arial" w:hAnsi="Arial" w:cs="Arial"/>
          <w:color w:val="262626"/>
        </w:rPr>
        <w:t xml:space="preserve"> </w:t>
      </w:r>
      <w:r w:rsidR="001F3B9E">
        <w:rPr>
          <w:rFonts w:ascii="Arial" w:hAnsi="Arial" w:cs="Arial"/>
          <w:color w:val="262626"/>
        </w:rPr>
        <w:t xml:space="preserve">(nicht mehr kompatibel mit der Zentrale CCU2); </w:t>
      </w:r>
      <w:bookmarkStart w:id="1" w:name="_GoBack"/>
      <w:bookmarkEnd w:id="1"/>
      <w:r w:rsidRPr="00EB041F">
        <w:rPr>
          <w:rFonts w:ascii="Arial" w:hAnsi="Arial" w:cs="Arial"/>
          <w:color w:val="262626"/>
        </w:rPr>
        <w:t>Partnerlösungen von Drittanbietern.</w:t>
      </w:r>
    </w:p>
    <w:p w14:paraId="2332888E" w14:textId="77777777" w:rsidR="001D67F9" w:rsidRPr="00EB041F" w:rsidRDefault="001D67F9" w:rsidP="001D67F9">
      <w:pPr>
        <w:pStyle w:val="Listenabsatz"/>
        <w:spacing w:after="200" w:line="276" w:lineRule="auto"/>
        <w:ind w:left="567"/>
        <w:rPr>
          <w:rFonts w:ascii="Arial" w:hAnsi="Arial" w:cs="Arial"/>
          <w:color w:val="262626"/>
        </w:rPr>
      </w:pPr>
    </w:p>
    <w:p w14:paraId="4387F2EF" w14:textId="77777777" w:rsidR="00B82194" w:rsidRPr="00EB041F" w:rsidRDefault="00B82194" w:rsidP="00B82194">
      <w:pPr>
        <w:pStyle w:val="Listenabsatz"/>
        <w:ind w:left="567"/>
        <w:rPr>
          <w:rFonts w:ascii="Arial" w:hAnsi="Arial" w:cs="Arial"/>
          <w:color w:val="262626"/>
        </w:rPr>
      </w:pPr>
    </w:p>
    <w:p w14:paraId="517F957D" w14:textId="77777777" w:rsidR="00B82194" w:rsidRPr="006C467D" w:rsidRDefault="00B82194" w:rsidP="00B82194"/>
    <w:p w14:paraId="266119A4" w14:textId="77777777" w:rsidR="005568A6" w:rsidRPr="003C11DC" w:rsidRDefault="005568A6" w:rsidP="003C11DC">
      <w:pPr>
        <w:pStyle w:val="Listenabsatz"/>
        <w:rPr>
          <w:rFonts w:ascii="Arial" w:eastAsia="Calibri" w:hAnsi="Arial" w:cs="Arial"/>
          <w:color w:val="262626"/>
        </w:rPr>
      </w:pPr>
    </w:p>
    <w:sectPr w:rsidR="005568A6" w:rsidRPr="003C11DC" w:rsidSect="00205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Museo Sans 100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altName w:val="Museo Sans 300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0FF"/>
    <w:multiLevelType w:val="hybridMultilevel"/>
    <w:tmpl w:val="85326298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0974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47F1"/>
    <w:multiLevelType w:val="hybridMultilevel"/>
    <w:tmpl w:val="162035EA"/>
    <w:lvl w:ilvl="0" w:tplc="FFFFFFFF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C2958"/>
    <w:multiLevelType w:val="hybridMultilevel"/>
    <w:tmpl w:val="025CC80C"/>
    <w:lvl w:ilvl="0" w:tplc="FC922B4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636C4"/>
    <w:multiLevelType w:val="hybridMultilevel"/>
    <w:tmpl w:val="907C81C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8C0EAD"/>
    <w:multiLevelType w:val="hybridMultilevel"/>
    <w:tmpl w:val="7ADCAD58"/>
    <w:lvl w:ilvl="0" w:tplc="D5C207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5D58"/>
    <w:multiLevelType w:val="hybridMultilevel"/>
    <w:tmpl w:val="A4FCF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92"/>
    <w:rsid w:val="0005055B"/>
    <w:rsid w:val="000952F6"/>
    <w:rsid w:val="000B678E"/>
    <w:rsid w:val="000E3A13"/>
    <w:rsid w:val="000F702A"/>
    <w:rsid w:val="001068C5"/>
    <w:rsid w:val="001546C0"/>
    <w:rsid w:val="00160E4B"/>
    <w:rsid w:val="001640C2"/>
    <w:rsid w:val="0017472C"/>
    <w:rsid w:val="001A5AA9"/>
    <w:rsid w:val="001A77D6"/>
    <w:rsid w:val="001B0284"/>
    <w:rsid w:val="001B0F2D"/>
    <w:rsid w:val="001D18AF"/>
    <w:rsid w:val="001D510C"/>
    <w:rsid w:val="001D67F9"/>
    <w:rsid w:val="001F3B9E"/>
    <w:rsid w:val="00214B92"/>
    <w:rsid w:val="00263923"/>
    <w:rsid w:val="002B53F5"/>
    <w:rsid w:val="002C7BDA"/>
    <w:rsid w:val="002E5075"/>
    <w:rsid w:val="002F2E7A"/>
    <w:rsid w:val="0030276A"/>
    <w:rsid w:val="00302E8C"/>
    <w:rsid w:val="0030570C"/>
    <w:rsid w:val="0032149C"/>
    <w:rsid w:val="00361FE6"/>
    <w:rsid w:val="0037427F"/>
    <w:rsid w:val="003A1D6F"/>
    <w:rsid w:val="003A329A"/>
    <w:rsid w:val="003A7515"/>
    <w:rsid w:val="003B61BC"/>
    <w:rsid w:val="003C11DC"/>
    <w:rsid w:val="003E24D1"/>
    <w:rsid w:val="003F5995"/>
    <w:rsid w:val="004272A1"/>
    <w:rsid w:val="004324B4"/>
    <w:rsid w:val="00441A48"/>
    <w:rsid w:val="00441C49"/>
    <w:rsid w:val="00451276"/>
    <w:rsid w:val="00456187"/>
    <w:rsid w:val="004B3719"/>
    <w:rsid w:val="004E7E72"/>
    <w:rsid w:val="00514306"/>
    <w:rsid w:val="005568A6"/>
    <w:rsid w:val="00597365"/>
    <w:rsid w:val="0059742D"/>
    <w:rsid w:val="005D7D7C"/>
    <w:rsid w:val="00624E6C"/>
    <w:rsid w:val="00632454"/>
    <w:rsid w:val="00642729"/>
    <w:rsid w:val="00666B02"/>
    <w:rsid w:val="006720C0"/>
    <w:rsid w:val="006A42A7"/>
    <w:rsid w:val="006B4BB4"/>
    <w:rsid w:val="006F2946"/>
    <w:rsid w:val="00726F84"/>
    <w:rsid w:val="00737360"/>
    <w:rsid w:val="007A1C91"/>
    <w:rsid w:val="008104FC"/>
    <w:rsid w:val="008602F8"/>
    <w:rsid w:val="00875635"/>
    <w:rsid w:val="00882C0D"/>
    <w:rsid w:val="00893655"/>
    <w:rsid w:val="008C0F1A"/>
    <w:rsid w:val="00910C01"/>
    <w:rsid w:val="0092258C"/>
    <w:rsid w:val="00954301"/>
    <w:rsid w:val="00972AFC"/>
    <w:rsid w:val="00975652"/>
    <w:rsid w:val="009B4305"/>
    <w:rsid w:val="009D4AEC"/>
    <w:rsid w:val="009F7681"/>
    <w:rsid w:val="00A04239"/>
    <w:rsid w:val="00A56598"/>
    <w:rsid w:val="00A71A8F"/>
    <w:rsid w:val="00A76473"/>
    <w:rsid w:val="00A83033"/>
    <w:rsid w:val="00A92539"/>
    <w:rsid w:val="00AC49C4"/>
    <w:rsid w:val="00AD2529"/>
    <w:rsid w:val="00B0214F"/>
    <w:rsid w:val="00B052E2"/>
    <w:rsid w:val="00B13C1C"/>
    <w:rsid w:val="00B55BED"/>
    <w:rsid w:val="00B6177A"/>
    <w:rsid w:val="00B733C2"/>
    <w:rsid w:val="00B82194"/>
    <w:rsid w:val="00BC27A5"/>
    <w:rsid w:val="00BC348B"/>
    <w:rsid w:val="00BC43EF"/>
    <w:rsid w:val="00BD117C"/>
    <w:rsid w:val="00C0258E"/>
    <w:rsid w:val="00C37396"/>
    <w:rsid w:val="00C563C0"/>
    <w:rsid w:val="00C85996"/>
    <w:rsid w:val="00CB0605"/>
    <w:rsid w:val="00CC1960"/>
    <w:rsid w:val="00CF66F2"/>
    <w:rsid w:val="00D167C7"/>
    <w:rsid w:val="00D16A7A"/>
    <w:rsid w:val="00D45D89"/>
    <w:rsid w:val="00D91E0A"/>
    <w:rsid w:val="00D97173"/>
    <w:rsid w:val="00DC1A94"/>
    <w:rsid w:val="00DE2A73"/>
    <w:rsid w:val="00E65525"/>
    <w:rsid w:val="00EE2CF4"/>
    <w:rsid w:val="00EF02DD"/>
    <w:rsid w:val="00F00514"/>
    <w:rsid w:val="00F5304D"/>
    <w:rsid w:val="00F97D2B"/>
    <w:rsid w:val="00FC5BAC"/>
    <w:rsid w:val="00FD1CE5"/>
    <w:rsid w:val="00FF5990"/>
    <w:rsid w:val="043AADC1"/>
    <w:rsid w:val="0AED6D21"/>
    <w:rsid w:val="0C82A5F2"/>
    <w:rsid w:val="0D12F4A8"/>
    <w:rsid w:val="0DE50BE2"/>
    <w:rsid w:val="0F4A3933"/>
    <w:rsid w:val="14006DDD"/>
    <w:rsid w:val="16376D57"/>
    <w:rsid w:val="16EC0016"/>
    <w:rsid w:val="1AA9E8A0"/>
    <w:rsid w:val="1E19F285"/>
    <w:rsid w:val="1F105E18"/>
    <w:rsid w:val="1FF2F44A"/>
    <w:rsid w:val="203576AC"/>
    <w:rsid w:val="230F40C8"/>
    <w:rsid w:val="23A469F4"/>
    <w:rsid w:val="23DF484E"/>
    <w:rsid w:val="23E5D773"/>
    <w:rsid w:val="2728FD84"/>
    <w:rsid w:val="2A0C978F"/>
    <w:rsid w:val="2FCBD407"/>
    <w:rsid w:val="301D0EFC"/>
    <w:rsid w:val="34834F9B"/>
    <w:rsid w:val="366B7D58"/>
    <w:rsid w:val="381578C4"/>
    <w:rsid w:val="3819BBE4"/>
    <w:rsid w:val="3D9CE8EA"/>
    <w:rsid w:val="41E0203A"/>
    <w:rsid w:val="43A5E9AD"/>
    <w:rsid w:val="43DD707F"/>
    <w:rsid w:val="44039C19"/>
    <w:rsid w:val="44BF2143"/>
    <w:rsid w:val="47C7B898"/>
    <w:rsid w:val="4815DEAF"/>
    <w:rsid w:val="49D6C007"/>
    <w:rsid w:val="49E96CD0"/>
    <w:rsid w:val="4CE464B3"/>
    <w:rsid w:val="50C8A8AF"/>
    <w:rsid w:val="5171C72E"/>
    <w:rsid w:val="52B0606B"/>
    <w:rsid w:val="52FC5554"/>
    <w:rsid w:val="5433FF30"/>
    <w:rsid w:val="54554C47"/>
    <w:rsid w:val="553B9309"/>
    <w:rsid w:val="56230304"/>
    <w:rsid w:val="59DD3CEE"/>
    <w:rsid w:val="5A05B39B"/>
    <w:rsid w:val="5AF18908"/>
    <w:rsid w:val="5BD54615"/>
    <w:rsid w:val="618698BD"/>
    <w:rsid w:val="61C633A0"/>
    <w:rsid w:val="62B797EA"/>
    <w:rsid w:val="64BE48D3"/>
    <w:rsid w:val="6553ED37"/>
    <w:rsid w:val="698AB07B"/>
    <w:rsid w:val="6A18A328"/>
    <w:rsid w:val="6ADF7B43"/>
    <w:rsid w:val="6C2A68C5"/>
    <w:rsid w:val="73B5D27B"/>
    <w:rsid w:val="74B324E4"/>
    <w:rsid w:val="74CC8749"/>
    <w:rsid w:val="7825C77D"/>
    <w:rsid w:val="7A378D1A"/>
    <w:rsid w:val="7A75D89E"/>
    <w:rsid w:val="7CEDC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F342"/>
  <w15:chartTrackingRefBased/>
  <w15:docId w15:val="{3D9566CF-C775-42F3-940D-8C7815D4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4B92"/>
  </w:style>
  <w:style w:type="paragraph" w:styleId="berschrift1">
    <w:name w:val="heading 1"/>
    <w:basedOn w:val="Standard"/>
    <w:next w:val="Standard"/>
    <w:link w:val="berschrift1Zchn"/>
    <w:uiPriority w:val="9"/>
    <w:qFormat/>
    <w:rsid w:val="00597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13C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3C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3C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C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3C1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C1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26F84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597365"/>
    <w:pPr>
      <w:keepLines w:val="0"/>
      <w:numPr>
        <w:numId w:val="3"/>
      </w:numPr>
      <w:spacing w:after="60" w:line="276" w:lineRule="auto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597365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597365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97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F00514"/>
    <w:rPr>
      <w:color w:val="0000FF"/>
      <w:u w:val="single"/>
    </w:rPr>
  </w:style>
  <w:style w:type="paragraph" w:customStyle="1" w:styleId="Pa6">
    <w:name w:val="Pa6"/>
    <w:basedOn w:val="Standard"/>
    <w:next w:val="Standard"/>
    <w:uiPriority w:val="99"/>
    <w:rsid w:val="00B82194"/>
    <w:pPr>
      <w:autoSpaceDE w:val="0"/>
      <w:autoSpaceDN w:val="0"/>
      <w:adjustRightInd w:val="0"/>
      <w:spacing w:after="0" w:line="201" w:lineRule="atLeast"/>
    </w:pPr>
    <w:rPr>
      <w:rFonts w:ascii="Museo Sans 100" w:hAnsi="Museo Sans 100"/>
      <w:sz w:val="24"/>
      <w:szCs w:val="24"/>
    </w:rPr>
  </w:style>
  <w:style w:type="paragraph" w:customStyle="1" w:styleId="Default">
    <w:name w:val="Default"/>
    <w:rsid w:val="00FC5BAC"/>
    <w:pPr>
      <w:autoSpaceDE w:val="0"/>
      <w:autoSpaceDN w:val="0"/>
      <w:adjustRightInd w:val="0"/>
      <w:spacing w:after="0" w:line="240" w:lineRule="auto"/>
    </w:pPr>
    <w:rPr>
      <w:rFonts w:ascii="Museo Sans 300" w:hAnsi="Museo Sans 300" w:cs="Museo Sans 30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F703-E53A-44C3-B503-B7E67F3F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Deicke, Jonas</dc:creator>
  <cp:keywords/>
  <dc:description/>
  <cp:lastModifiedBy>Donker, Laura</cp:lastModifiedBy>
  <cp:revision>12</cp:revision>
  <dcterms:created xsi:type="dcterms:W3CDTF">2021-09-20T06:27:00Z</dcterms:created>
  <dcterms:modified xsi:type="dcterms:W3CDTF">2022-12-07T07:54:00Z</dcterms:modified>
</cp:coreProperties>
</file>